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8F680" w14:textId="77777777" w:rsidR="005245CD" w:rsidRDefault="005245CD" w:rsidP="00757566">
      <w:pPr>
        <w:spacing w:after="0" w:line="276" w:lineRule="auto"/>
        <w:jc w:val="center"/>
        <w:rPr>
          <w:rFonts w:ascii="Arial" w:eastAsiaTheme="minorEastAsia" w:hAnsi="Arial" w:cs="Arial"/>
          <w:sz w:val="40"/>
          <w:szCs w:val="40"/>
          <w:lang w:val="es-ES_tradnl" w:eastAsia="es-ES"/>
        </w:rPr>
      </w:pPr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 xml:space="preserve">Arancha Gonzalez Laya </w:t>
      </w:r>
      <w:proofErr w:type="spellStart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>tolosarra</w:t>
      </w:r>
      <w:proofErr w:type="spellEnd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 xml:space="preserve"> eta </w:t>
      </w:r>
      <w:proofErr w:type="spellStart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>kanpo</w:t>
      </w:r>
      <w:proofErr w:type="spellEnd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 xml:space="preserve"> </w:t>
      </w:r>
      <w:proofErr w:type="spellStart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>arazoetako</w:t>
      </w:r>
      <w:proofErr w:type="spellEnd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 xml:space="preserve"> ministro </w:t>
      </w:r>
      <w:proofErr w:type="spellStart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>ohia</w:t>
      </w:r>
      <w:proofErr w:type="spellEnd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 xml:space="preserve"> izango da </w:t>
      </w:r>
      <w:proofErr w:type="spellStart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>Uzturre</w:t>
      </w:r>
      <w:proofErr w:type="spellEnd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 xml:space="preserve"> </w:t>
      </w:r>
      <w:proofErr w:type="spellStart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>Foroak</w:t>
      </w:r>
      <w:proofErr w:type="spellEnd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 xml:space="preserve"> </w:t>
      </w:r>
      <w:proofErr w:type="spellStart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>antolatutako</w:t>
      </w:r>
      <w:proofErr w:type="spellEnd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 xml:space="preserve"> </w:t>
      </w:r>
      <w:proofErr w:type="spellStart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>bigarren</w:t>
      </w:r>
      <w:proofErr w:type="spellEnd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 xml:space="preserve"> </w:t>
      </w:r>
      <w:proofErr w:type="spellStart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>ekitaldiko</w:t>
      </w:r>
      <w:proofErr w:type="spellEnd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 xml:space="preserve"> </w:t>
      </w:r>
      <w:proofErr w:type="spellStart"/>
      <w:r w:rsidRPr="005245CD">
        <w:rPr>
          <w:rFonts w:ascii="Arial" w:eastAsiaTheme="minorEastAsia" w:hAnsi="Arial" w:cs="Arial"/>
          <w:sz w:val="40"/>
          <w:szCs w:val="40"/>
          <w:lang w:val="es-ES_tradnl" w:eastAsia="es-ES"/>
        </w:rPr>
        <w:t>hizlaria</w:t>
      </w:r>
      <w:proofErr w:type="spellEnd"/>
    </w:p>
    <w:p w14:paraId="560589EC" w14:textId="77777777" w:rsidR="005245CD" w:rsidRDefault="005245CD" w:rsidP="00757566">
      <w:pPr>
        <w:spacing w:after="0" w:line="276" w:lineRule="auto"/>
        <w:jc w:val="center"/>
        <w:rPr>
          <w:rFonts w:ascii="Arial" w:eastAsiaTheme="minorEastAsia" w:hAnsi="Arial" w:cs="Arial"/>
          <w:sz w:val="40"/>
          <w:szCs w:val="40"/>
          <w:lang w:val="es-ES_tradnl" w:eastAsia="es-ES"/>
        </w:rPr>
      </w:pPr>
    </w:p>
    <w:p w14:paraId="6CD2A24D" w14:textId="77777777" w:rsidR="005245CD" w:rsidRDefault="005245CD" w:rsidP="00757566">
      <w:pPr>
        <w:spacing w:after="0" w:line="276" w:lineRule="auto"/>
        <w:jc w:val="right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Tolosan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2025eko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maiatzaren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23an</w:t>
      </w:r>
    </w:p>
    <w:p w14:paraId="64EE4CB3" w14:textId="77777777" w:rsidR="005245CD" w:rsidRDefault="005245CD" w:rsidP="00757566">
      <w:pPr>
        <w:spacing w:after="0" w:line="276" w:lineRule="auto"/>
        <w:jc w:val="right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F430DA7" w14:textId="782F09D1" w:rsidR="005245CD" w:rsidRPr="005245CD" w:rsidRDefault="00A23AB3" w:rsidP="00757566">
      <w:pPr>
        <w:spacing w:before="120" w:after="0" w:line="276" w:lineRule="auto"/>
        <w:ind w:left="284" w:right="425"/>
        <w:jc w:val="both"/>
        <w:rPr>
          <w:rFonts w:ascii="Arial" w:hAnsi="Arial" w:cs="Arial"/>
          <w:b/>
          <w:sz w:val="21"/>
          <w:szCs w:val="21"/>
          <w:lang w:val="es-ES_tradnl"/>
        </w:rPr>
      </w:pPr>
      <w:r w:rsidRPr="005245CD">
        <w:rPr>
          <w:rFonts w:ascii="Arial" w:hAnsi="Arial" w:cs="Arial"/>
          <w:b/>
          <w:sz w:val="21"/>
          <w:szCs w:val="21"/>
        </w:rPr>
        <w:t>·</w:t>
      </w:r>
      <w:r w:rsidR="005245CD" w:rsidRPr="005245CD">
        <w:rPr>
          <w:rFonts w:ascii="Arial" w:hAnsi="Arial" w:cs="Arial"/>
          <w:b/>
          <w:sz w:val="21"/>
          <w:szCs w:val="21"/>
          <w:lang w:val="es-ES_tradnl"/>
        </w:rPr>
        <w:t>Ja</w:t>
      </w:r>
      <w:r w:rsidR="005245CD">
        <w:rPr>
          <w:rFonts w:ascii="Arial" w:hAnsi="Arial" w:cs="Arial"/>
          <w:b/>
          <w:sz w:val="21"/>
          <w:szCs w:val="21"/>
          <w:lang w:val="es-ES_tradnl"/>
        </w:rPr>
        <w:t xml:space="preserve">ime Otamendi </w:t>
      </w:r>
      <w:proofErr w:type="spellStart"/>
      <w:r w:rsidR="005245CD">
        <w:rPr>
          <w:rFonts w:ascii="Arial" w:hAnsi="Arial" w:cs="Arial"/>
          <w:b/>
          <w:sz w:val="21"/>
          <w:szCs w:val="21"/>
          <w:lang w:val="es-ES_tradnl"/>
        </w:rPr>
        <w:t>kazetaria</w:t>
      </w:r>
      <w:proofErr w:type="spellEnd"/>
      <w:r w:rsidR="005245CD">
        <w:rPr>
          <w:rFonts w:ascii="Arial" w:hAnsi="Arial" w:cs="Arial"/>
          <w:b/>
          <w:sz w:val="21"/>
          <w:szCs w:val="21"/>
          <w:lang w:val="es-ES_tradnl"/>
        </w:rPr>
        <w:t xml:space="preserve"> izango da </w:t>
      </w:r>
      <w:proofErr w:type="spellStart"/>
      <w:r w:rsidR="005245CD">
        <w:rPr>
          <w:rFonts w:ascii="Arial" w:hAnsi="Arial" w:cs="Arial"/>
          <w:b/>
          <w:sz w:val="21"/>
          <w:szCs w:val="21"/>
          <w:lang w:val="es-ES_tradnl"/>
        </w:rPr>
        <w:t>aurkezlea</w:t>
      </w:r>
      <w:proofErr w:type="spellEnd"/>
      <w:r w:rsidR="005245CD" w:rsidRPr="005245CD">
        <w:rPr>
          <w:rFonts w:ascii="Arial" w:hAnsi="Arial" w:cs="Arial"/>
          <w:b/>
          <w:sz w:val="21"/>
          <w:szCs w:val="21"/>
          <w:lang w:val="es-ES_tradnl"/>
        </w:rPr>
        <w:t xml:space="preserve">, eta </w:t>
      </w:r>
      <w:proofErr w:type="spellStart"/>
      <w:r w:rsidR="005245CD" w:rsidRPr="005245CD">
        <w:rPr>
          <w:rFonts w:ascii="Arial" w:hAnsi="Arial" w:cs="Arial"/>
          <w:b/>
          <w:sz w:val="21"/>
          <w:szCs w:val="21"/>
          <w:lang w:val="es-ES_tradnl"/>
        </w:rPr>
        <w:t>hitzaldiaren</w:t>
      </w:r>
      <w:proofErr w:type="spellEnd"/>
      <w:r w:rsidR="005245CD"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="005245CD" w:rsidRPr="005245CD">
        <w:rPr>
          <w:rFonts w:ascii="Arial" w:hAnsi="Arial" w:cs="Arial"/>
          <w:b/>
          <w:sz w:val="21"/>
          <w:szCs w:val="21"/>
          <w:lang w:val="es-ES_tradnl"/>
        </w:rPr>
        <w:t>izenburua</w:t>
      </w:r>
      <w:proofErr w:type="spellEnd"/>
      <w:r w:rsidR="005245CD"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="005245CD" w:rsidRPr="005245CD">
        <w:rPr>
          <w:rFonts w:ascii="Arial" w:hAnsi="Arial" w:cs="Arial"/>
          <w:b/>
          <w:sz w:val="21"/>
          <w:szCs w:val="21"/>
          <w:lang w:val="es-ES_tradnl"/>
        </w:rPr>
        <w:t>honako</w:t>
      </w:r>
      <w:proofErr w:type="spellEnd"/>
      <w:r w:rsidR="005245CD"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="005245CD" w:rsidRPr="005245CD">
        <w:rPr>
          <w:rFonts w:ascii="Arial" w:hAnsi="Arial" w:cs="Arial"/>
          <w:b/>
          <w:sz w:val="21"/>
          <w:szCs w:val="21"/>
          <w:lang w:val="es-ES_tradnl"/>
        </w:rPr>
        <w:t>hau</w:t>
      </w:r>
      <w:proofErr w:type="spellEnd"/>
      <w:r w:rsidR="005245CD" w:rsidRPr="005245CD">
        <w:rPr>
          <w:rFonts w:ascii="Arial" w:hAnsi="Arial" w:cs="Arial"/>
          <w:b/>
          <w:sz w:val="21"/>
          <w:szCs w:val="21"/>
          <w:lang w:val="es-ES_tradnl"/>
        </w:rPr>
        <w:t xml:space="preserve"> izango da: </w:t>
      </w:r>
      <w:r w:rsidR="005245CD" w:rsidRPr="00757566">
        <w:rPr>
          <w:rFonts w:ascii="Arial" w:hAnsi="Arial" w:cs="Arial"/>
          <w:b/>
          <w:i/>
          <w:sz w:val="21"/>
          <w:szCs w:val="21"/>
          <w:lang w:val="es-ES_tradnl"/>
        </w:rPr>
        <w:t xml:space="preserve">"Europa </w:t>
      </w:r>
      <w:proofErr w:type="spellStart"/>
      <w:r w:rsidR="005245CD" w:rsidRPr="00757566">
        <w:rPr>
          <w:rFonts w:ascii="Arial" w:hAnsi="Arial" w:cs="Arial"/>
          <w:b/>
          <w:i/>
          <w:sz w:val="21"/>
          <w:szCs w:val="21"/>
          <w:lang w:val="es-ES_tradnl"/>
        </w:rPr>
        <w:t>gatazka</w:t>
      </w:r>
      <w:proofErr w:type="spellEnd"/>
      <w:r w:rsidR="00A90B81">
        <w:rPr>
          <w:rFonts w:ascii="Arial" w:hAnsi="Arial" w:cs="Arial"/>
          <w:b/>
          <w:i/>
          <w:sz w:val="21"/>
          <w:szCs w:val="21"/>
          <w:lang w:val="es-ES_tradnl"/>
        </w:rPr>
        <w:t xml:space="preserve"> </w:t>
      </w:r>
      <w:r w:rsidR="005245CD" w:rsidRPr="00757566">
        <w:rPr>
          <w:rFonts w:ascii="Arial" w:hAnsi="Arial" w:cs="Arial"/>
          <w:b/>
          <w:i/>
          <w:sz w:val="21"/>
          <w:szCs w:val="21"/>
          <w:lang w:val="es-ES_tradnl"/>
        </w:rPr>
        <w:t xml:space="preserve">eta </w:t>
      </w:r>
      <w:proofErr w:type="spellStart"/>
      <w:r w:rsidR="005245CD" w:rsidRPr="00757566">
        <w:rPr>
          <w:rFonts w:ascii="Arial" w:hAnsi="Arial" w:cs="Arial"/>
          <w:b/>
          <w:i/>
          <w:sz w:val="21"/>
          <w:szCs w:val="21"/>
          <w:lang w:val="es-ES_tradnl"/>
        </w:rPr>
        <w:t>lehia-mundu</w:t>
      </w:r>
      <w:proofErr w:type="spellEnd"/>
      <w:r w:rsidR="005245CD" w:rsidRPr="00757566">
        <w:rPr>
          <w:rFonts w:ascii="Arial" w:hAnsi="Arial" w:cs="Arial"/>
          <w:b/>
          <w:i/>
          <w:sz w:val="21"/>
          <w:szCs w:val="21"/>
          <w:lang w:val="es-ES_tradnl"/>
        </w:rPr>
        <w:t xml:space="preserve"> batean</w:t>
      </w:r>
      <w:r w:rsidR="00A90B81">
        <w:rPr>
          <w:rFonts w:ascii="Arial" w:hAnsi="Arial" w:cs="Arial"/>
          <w:b/>
          <w:i/>
          <w:sz w:val="21"/>
          <w:szCs w:val="21"/>
          <w:lang w:val="es-ES_tradnl"/>
        </w:rPr>
        <w:t xml:space="preserve"> </w:t>
      </w:r>
      <w:proofErr w:type="spellStart"/>
      <w:r w:rsidR="00A90B81" w:rsidRPr="006047B8">
        <w:rPr>
          <w:rFonts w:ascii="Arial" w:hAnsi="Arial" w:cs="Arial"/>
          <w:b/>
          <w:i/>
          <w:sz w:val="21"/>
          <w:szCs w:val="21"/>
          <w:lang w:val="es-ES_tradnl"/>
        </w:rPr>
        <w:t>murgilduta</w:t>
      </w:r>
      <w:proofErr w:type="spellEnd"/>
      <w:r w:rsidR="005245CD" w:rsidRPr="006047B8">
        <w:rPr>
          <w:rFonts w:ascii="Arial" w:hAnsi="Arial" w:cs="Arial"/>
          <w:b/>
          <w:i/>
          <w:sz w:val="21"/>
          <w:szCs w:val="21"/>
          <w:lang w:val="es-ES_tradnl"/>
        </w:rPr>
        <w:t>"</w:t>
      </w:r>
      <w:r w:rsidR="005245CD" w:rsidRPr="00757566">
        <w:rPr>
          <w:rFonts w:ascii="Arial" w:hAnsi="Arial" w:cs="Arial"/>
          <w:b/>
          <w:i/>
          <w:sz w:val="21"/>
          <w:szCs w:val="21"/>
          <w:lang w:val="es-ES_tradnl"/>
        </w:rPr>
        <w:t>.</w:t>
      </w:r>
    </w:p>
    <w:p w14:paraId="01EDA43C" w14:textId="06050BA3" w:rsidR="005245CD" w:rsidRPr="005245CD" w:rsidRDefault="005245CD" w:rsidP="00757566">
      <w:pPr>
        <w:spacing w:before="120" w:after="0" w:line="276" w:lineRule="auto"/>
        <w:ind w:left="284" w:right="425"/>
        <w:jc w:val="both"/>
        <w:rPr>
          <w:rFonts w:ascii="Arial" w:hAnsi="Arial" w:cs="Arial"/>
          <w:b/>
          <w:sz w:val="21"/>
          <w:szCs w:val="21"/>
          <w:lang w:val="es-ES_tradnl"/>
        </w:rPr>
      </w:pPr>
      <w:r w:rsidRPr="005245CD">
        <w:rPr>
          <w:rFonts w:ascii="Arial" w:hAnsi="Arial" w:cs="Arial"/>
          <w:b/>
          <w:sz w:val="21"/>
          <w:szCs w:val="21"/>
          <w:lang w:val="es-ES_tradnl"/>
        </w:rPr>
        <w:t>·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Hizlari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bat eta</w:t>
      </w:r>
      <w:r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gai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bat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nazioarteko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egoera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geopolitiko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konplexuari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buruz</w:t>
      </w:r>
      <w:proofErr w:type="spellEnd"/>
      <w:r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s-ES_tradnl"/>
        </w:rPr>
        <w:t>hausnartzeko</w:t>
      </w:r>
      <w:proofErr w:type="spellEnd"/>
      <w:r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s-ES_tradnl"/>
        </w:rPr>
        <w:t>aukera</w:t>
      </w:r>
      <w:proofErr w:type="spellEnd"/>
      <w:r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s-ES_tradnl"/>
        </w:rPr>
        <w:t>emango</w:t>
      </w:r>
      <w:proofErr w:type="spellEnd"/>
      <w:r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s-ES_tradnl"/>
        </w:rPr>
        <w:t>duena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>.</w:t>
      </w:r>
    </w:p>
    <w:p w14:paraId="14C23D2F" w14:textId="77777777" w:rsidR="005245CD" w:rsidRPr="005245CD" w:rsidRDefault="005245CD" w:rsidP="00757566">
      <w:pPr>
        <w:spacing w:before="120" w:after="0" w:line="276" w:lineRule="auto"/>
        <w:ind w:left="284" w:right="425"/>
        <w:jc w:val="both"/>
        <w:rPr>
          <w:rFonts w:ascii="Arial" w:hAnsi="Arial" w:cs="Arial"/>
          <w:b/>
          <w:sz w:val="21"/>
          <w:szCs w:val="21"/>
          <w:lang w:val="es-ES_tradnl"/>
        </w:rPr>
      </w:pPr>
      <w:r w:rsidRPr="005245CD">
        <w:rPr>
          <w:rFonts w:ascii="Arial" w:hAnsi="Arial" w:cs="Arial"/>
          <w:b/>
          <w:sz w:val="21"/>
          <w:szCs w:val="21"/>
          <w:lang w:val="es-ES_tradnl"/>
        </w:rPr>
        <w:t>·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Ekitaldia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ekainaren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9an,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astelehenean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, izango da, 19:00etan, Tolosako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Topicen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, eta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sarrera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librea izango da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lekua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bete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arte.</w:t>
      </w:r>
    </w:p>
    <w:p w14:paraId="7AB1EE11" w14:textId="14213FFB" w:rsidR="005245CD" w:rsidRPr="005245CD" w:rsidRDefault="005245CD" w:rsidP="00757566">
      <w:pPr>
        <w:spacing w:before="120" w:after="0" w:line="276" w:lineRule="auto"/>
        <w:ind w:left="284" w:right="425"/>
        <w:jc w:val="both"/>
        <w:rPr>
          <w:rFonts w:ascii="Arial" w:hAnsi="Arial" w:cs="Arial"/>
          <w:b/>
          <w:sz w:val="21"/>
          <w:szCs w:val="21"/>
          <w:lang w:val="es-ES_tradnl"/>
        </w:rPr>
      </w:pPr>
      <w:r w:rsidRPr="005245CD">
        <w:rPr>
          <w:rFonts w:ascii="Arial" w:hAnsi="Arial" w:cs="Arial"/>
          <w:b/>
          <w:sz w:val="21"/>
          <w:szCs w:val="21"/>
          <w:lang w:val="es-ES_tradnl"/>
        </w:rPr>
        <w:t>·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Elkarteak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gogorarazi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du "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Uzturre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Foroa</w:t>
      </w:r>
      <w:proofErr w:type="spellEnd"/>
      <w:r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s-ES_tradnl"/>
        </w:rPr>
        <w:t>Adiskideak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" figura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sortu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duela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erakunde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berria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babesteko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interesa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duten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b/>
          <w:sz w:val="21"/>
          <w:szCs w:val="21"/>
          <w:lang w:val="es-ES_tradnl"/>
        </w:rPr>
        <w:t>tolosaldearrentzat</w:t>
      </w:r>
      <w:proofErr w:type="spellEnd"/>
      <w:r w:rsidRPr="005245CD">
        <w:rPr>
          <w:rFonts w:ascii="Arial" w:hAnsi="Arial" w:cs="Arial"/>
          <w:b/>
          <w:sz w:val="21"/>
          <w:szCs w:val="21"/>
          <w:lang w:val="es-ES_tradnl"/>
        </w:rPr>
        <w:t>.</w:t>
      </w:r>
    </w:p>
    <w:p w14:paraId="44F5B205" w14:textId="77777777" w:rsidR="00E216E5" w:rsidRDefault="00E216E5" w:rsidP="00757566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00FE38ED" w14:textId="5B46C62E" w:rsidR="00E216E5" w:rsidRDefault="00E216E5" w:rsidP="00757566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Eratu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zenean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adierazitako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asmoa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betez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Foroak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bere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bigarren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ekitaldia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Tolosan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egingo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dela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iragarri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Hizlari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gonbidatua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tolosarra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da, Arancha González, Laya.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Gaur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egun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Sciencies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PO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unibertsitateko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dekanoa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da,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aurreko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Kanpo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Arazoetako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Europar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Batasuneko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Lankidetzako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ministroa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Ekitaldia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ekainaren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9an izango da,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astelehenean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19:00etan, Tolosako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Topicen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Elkarrizketa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formatu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bat izango du,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galdera-erantzunekin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Tolosaldeko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kazetari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Jaime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Otamendik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dinamizatuko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Sarrera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librea izango da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lekua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bete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arte.</w:t>
      </w:r>
    </w:p>
    <w:p w14:paraId="4BB2061C" w14:textId="42557446" w:rsidR="00E216E5" w:rsidRDefault="00E216E5" w:rsidP="00757566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Bere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estatutuek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adierazten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duten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bezala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Foroak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Tolosaldera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hitzaldiak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,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elkarrizketak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mahai-inguruak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jardunaldiak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biltzarrak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interes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handiko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beste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edozein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jarduera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dibulgatzaile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erakarri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antolatu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nahi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ditu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bai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aukeratutako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gaiengatik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bai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hizlariek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ekitaldi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horietan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parte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hartzera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gonbidatutakoek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Kasu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honetan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hizlaria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zein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gaia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dira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zalantzarik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gabe,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interes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handienekoak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</w:p>
    <w:p w14:paraId="215A5630" w14:textId="01EE40D8" w:rsidR="00E216E5" w:rsidRDefault="00E216E5" w:rsidP="00757566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Gonzalez Layaren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hitzaldiaren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izenburua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"Europa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gatazka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-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lehia-mundu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batean</w:t>
      </w:r>
      <w:r w:rsidR="00A90B81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A90B81" w:rsidRPr="006047B8">
        <w:rPr>
          <w:rFonts w:ascii="Arial" w:hAnsi="Arial" w:cs="Arial"/>
          <w:sz w:val="20"/>
          <w:szCs w:val="20"/>
          <w:lang w:val="es-ES_tradnl"/>
        </w:rPr>
        <w:t>murgilduta</w:t>
      </w:r>
      <w:proofErr w:type="spellEnd"/>
      <w:r w:rsidRPr="006047B8">
        <w:rPr>
          <w:rFonts w:ascii="Arial" w:hAnsi="Arial" w:cs="Arial"/>
          <w:sz w:val="20"/>
          <w:szCs w:val="20"/>
          <w:lang w:val="es-ES_tradnl"/>
        </w:rPr>
        <w:t>"</w:t>
      </w:r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izango da.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Gai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horrek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nazioarteko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egoera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geopolitiko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konplexuari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buruz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hausnartzeko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aukera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emango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munduaren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egungo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errealitatea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ulertzeko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gakoak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bilatzen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eskaintzen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saiatuz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Egoera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horretan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Gaza,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Ukraina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Trumpen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muga-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zergak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politikak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edo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Aita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Santu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berriaren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eragina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nabarmentzen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dira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iritzi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publikoari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gehien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interesatzen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zaizkion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kezka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gaien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artean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Arancha Gonzalez Layaren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ibilbideak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talaia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pribilegiatua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eskaintzen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dio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gai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horiei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guztiei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buruzko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ikuspuntu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dokumentatu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fidagarria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eskaintzeko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</w:p>
    <w:p w14:paraId="7775CD74" w14:textId="77777777" w:rsidR="00E216E5" w:rsidRDefault="00E216E5" w:rsidP="00757566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Foroak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bere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topaketetan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egungo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gizartearen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erronka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lehentasunei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buruz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hitz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egitea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nahi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elkarrizketa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aniztasun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errespetu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giroan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Gaurkotasuneko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gai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sozialak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politikoak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bai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globalak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bai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nazionalak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bai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tokikoak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eskualdekoak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Gaur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egungo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lastRenderedPageBreak/>
        <w:t>etorkizuneko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erronkei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heltzea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gure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gizartearentzat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Europaren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europeismoaren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erronka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lehentasunen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esparruan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Testuinguru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horretan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kokatzen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datorren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ekainaren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9an Arancha González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Layarekin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egingo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den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hitzordua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</w:p>
    <w:p w14:paraId="2DB5A489" w14:textId="3C55B24C" w:rsidR="00E216E5" w:rsidRDefault="00E216E5" w:rsidP="00757566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Foroak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antolatutako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lehen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ekitaldia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joan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den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apirilaren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1ean </w:t>
      </w:r>
      <w:bookmarkStart w:id="0" w:name="_GoBack"/>
      <w:proofErr w:type="spellStart"/>
      <w:r w:rsidR="006751AE" w:rsidRPr="006047B8">
        <w:rPr>
          <w:rFonts w:ascii="Arial" w:hAnsi="Arial" w:cs="Arial"/>
          <w:sz w:val="20"/>
          <w:szCs w:val="20"/>
          <w:lang w:val="es-ES_tradnl"/>
        </w:rPr>
        <w:t>ospatu</w:t>
      </w:r>
      <w:proofErr w:type="spellEnd"/>
      <w:r w:rsidRPr="006047B8">
        <w:rPr>
          <w:rFonts w:ascii="Arial" w:hAnsi="Arial" w:cs="Arial"/>
          <w:sz w:val="20"/>
          <w:szCs w:val="20"/>
          <w:lang w:val="es-ES_tradnl"/>
        </w:rPr>
        <w:t xml:space="preserve"> zen, eta</w:t>
      </w:r>
      <w:r w:rsidR="00A90B81" w:rsidRPr="006047B8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A90B81" w:rsidRPr="006047B8">
        <w:rPr>
          <w:rFonts w:ascii="Arial" w:hAnsi="Arial" w:cs="Arial"/>
          <w:sz w:val="20"/>
          <w:szCs w:val="20"/>
          <w:lang w:val="es-ES_tradnl"/>
        </w:rPr>
        <w:t>Topicen</w:t>
      </w:r>
      <w:proofErr w:type="spellEnd"/>
      <w:r w:rsidR="00A90B81" w:rsidRPr="006047B8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A90B81" w:rsidRPr="006047B8">
        <w:rPr>
          <w:rFonts w:ascii="Arial" w:hAnsi="Arial" w:cs="Arial"/>
          <w:sz w:val="20"/>
          <w:szCs w:val="20"/>
          <w:lang w:val="es-ES_tradnl"/>
        </w:rPr>
        <w:t>partaidetza</w:t>
      </w:r>
      <w:proofErr w:type="spellEnd"/>
      <w:r w:rsidR="00A90B81" w:rsidRPr="006047B8">
        <w:rPr>
          <w:rFonts w:ascii="Arial" w:hAnsi="Arial" w:cs="Arial"/>
          <w:sz w:val="20"/>
          <w:szCs w:val="20"/>
          <w:lang w:val="es-ES_tradnl"/>
        </w:rPr>
        <w:t xml:space="preserve"> oso </w:t>
      </w:r>
      <w:proofErr w:type="spellStart"/>
      <w:r w:rsidR="00A90B81" w:rsidRPr="006047B8">
        <w:rPr>
          <w:rFonts w:ascii="Arial" w:hAnsi="Arial" w:cs="Arial"/>
          <w:sz w:val="20"/>
          <w:szCs w:val="20"/>
          <w:lang w:val="es-ES_tradnl"/>
        </w:rPr>
        <w:t>arrakastatsua</w:t>
      </w:r>
      <w:proofErr w:type="spellEnd"/>
      <w:r w:rsidR="00A90B81" w:rsidRPr="006047B8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6751AE" w:rsidRPr="006047B8">
        <w:rPr>
          <w:rFonts w:ascii="Arial" w:hAnsi="Arial" w:cs="Arial"/>
          <w:sz w:val="20"/>
          <w:szCs w:val="20"/>
          <w:lang w:val="es-ES_tradnl"/>
        </w:rPr>
        <w:t>lortu</w:t>
      </w:r>
      <w:proofErr w:type="spellEnd"/>
      <w:r w:rsidR="006751AE" w:rsidRPr="006047B8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A90B81" w:rsidRPr="006047B8">
        <w:rPr>
          <w:rFonts w:ascii="Arial" w:hAnsi="Arial" w:cs="Arial"/>
          <w:sz w:val="20"/>
          <w:szCs w:val="20"/>
          <w:lang w:val="es-ES_tradnl"/>
        </w:rPr>
        <w:t xml:space="preserve">zen, </w:t>
      </w:r>
      <w:proofErr w:type="spellStart"/>
      <w:r w:rsidR="00A90B81" w:rsidRPr="006047B8">
        <w:rPr>
          <w:rFonts w:ascii="Arial" w:hAnsi="Arial" w:cs="Arial"/>
          <w:sz w:val="20"/>
          <w:szCs w:val="20"/>
          <w:lang w:val="es-ES_tradnl"/>
        </w:rPr>
        <w:t>bete</w:t>
      </w:r>
      <w:proofErr w:type="spellEnd"/>
      <w:r w:rsidR="00A90B81" w:rsidRPr="006047B8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A90B81" w:rsidRPr="006047B8">
        <w:rPr>
          <w:rFonts w:ascii="Arial" w:hAnsi="Arial" w:cs="Arial"/>
          <w:sz w:val="20"/>
          <w:szCs w:val="20"/>
          <w:lang w:val="es-ES_tradnl"/>
        </w:rPr>
        <w:t>egin</w:t>
      </w:r>
      <w:proofErr w:type="spellEnd"/>
      <w:r w:rsidR="00A90B81" w:rsidRPr="006047B8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A90B81" w:rsidRPr="006047B8">
        <w:rPr>
          <w:rFonts w:ascii="Arial" w:hAnsi="Arial" w:cs="Arial"/>
          <w:sz w:val="20"/>
          <w:szCs w:val="20"/>
          <w:lang w:val="es-ES_tradnl"/>
        </w:rPr>
        <w:t>baitzen</w:t>
      </w:r>
      <w:proofErr w:type="spellEnd"/>
      <w:r w:rsidR="00A90B81" w:rsidRPr="006047B8">
        <w:rPr>
          <w:rFonts w:ascii="Arial" w:hAnsi="Arial" w:cs="Arial"/>
          <w:sz w:val="20"/>
          <w:szCs w:val="20"/>
          <w:lang w:val="es-ES_tradnl"/>
        </w:rPr>
        <w:t>.</w:t>
      </w:r>
      <w:r w:rsidR="00A90B81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bookmarkEnd w:id="0"/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Gonbidatua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Aitor Esteban izan zen,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Euzko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Alderdi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Jeltzaleko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presidente</w:t>
      </w:r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hautatu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berria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Izan ere, Tolosako hura izan zen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bere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hautaketaren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ondoren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egin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zuen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lehen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ekitaldi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publikoa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Hitzaldiaren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izenburua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"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Gure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herriaren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erronkak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lehentasunak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" izan zen.</w:t>
      </w:r>
    </w:p>
    <w:p w14:paraId="186FE300" w14:textId="5B6840D1" w:rsidR="00E216E5" w:rsidRPr="00E216E5" w:rsidRDefault="00E216E5" w:rsidP="00757566">
      <w:pPr>
        <w:spacing w:before="120"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"</w:t>
      </w:r>
      <w:proofErr w:type="spellStart"/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Foroaren</w:t>
      </w:r>
      <w:proofErr w:type="spellEnd"/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Adiskideak</w:t>
      </w:r>
      <w:proofErr w:type="spellEnd"/>
      <w:r w:rsidRPr="00E216E5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"</w:t>
      </w:r>
    </w:p>
    <w:p w14:paraId="1E99F89A" w14:textId="52BF17BB" w:rsidR="00757566" w:rsidRDefault="00E216E5" w:rsidP="00757566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Foroak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"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Foroaren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Lagunak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" figura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sortu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duela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gogorarazteko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ere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aprobetxatu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aukera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hau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Ekainaren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9ko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ekitaldian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informazio-diptikoak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banatuko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dira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nahi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duenak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izena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eman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dezan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  <w:r w:rsidR="004F65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="004F65EF" w:rsidRPr="004F65EF">
        <w:rPr>
          <w:rFonts w:ascii="Arial" w:hAnsi="Arial" w:cs="Arial"/>
          <w:color w:val="000000" w:themeColor="text1"/>
          <w:sz w:val="20"/>
          <w:szCs w:val="20"/>
          <w:lang w:val="es-ES_tradnl"/>
        </w:rPr>
        <w:t>Helburua</w:t>
      </w:r>
      <w:proofErr w:type="spellEnd"/>
      <w:r w:rsidR="004F65EF" w:rsidRPr="004F65E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da </w:t>
      </w:r>
      <w:r w:rsidR="00757566">
        <w:rPr>
          <w:rFonts w:ascii="Arial" w:hAnsi="Arial" w:cs="Arial"/>
          <w:color w:val="000000" w:themeColor="text1"/>
          <w:sz w:val="20"/>
          <w:szCs w:val="20"/>
        </w:rPr>
        <w:t>Uzturre Foroarekin</w:t>
      </w:r>
      <w:r w:rsidR="00757566" w:rsidRPr="00757566">
        <w:rPr>
          <w:rFonts w:ascii="Arial" w:hAnsi="Arial" w:cs="Arial"/>
          <w:color w:val="000000" w:themeColor="text1"/>
          <w:sz w:val="20"/>
          <w:szCs w:val="20"/>
        </w:rPr>
        <w:t xml:space="preserve"> harremanetan egon eta Tolosaldean dituen helburuak babestu nahi dituzten gu</w:t>
      </w:r>
      <w:r w:rsidR="00757566">
        <w:rPr>
          <w:rFonts w:ascii="Arial" w:hAnsi="Arial" w:cs="Arial"/>
          <w:color w:val="000000" w:themeColor="text1"/>
          <w:sz w:val="20"/>
          <w:szCs w:val="20"/>
        </w:rPr>
        <w:t>ztiei erakunde berria irekitzea.</w:t>
      </w:r>
    </w:p>
    <w:p w14:paraId="7EACC3C4" w14:textId="77777777" w:rsidR="00E216E5" w:rsidRDefault="00E216E5" w:rsidP="00757566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Foroaren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Adiskidea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izateak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hiru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inplikazio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ditu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Lehenik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behin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logikoki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erakundearen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helburua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partekatzea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Hau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da,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hausnarketa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elkarrizketa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partekatu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lasaia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bultzatzea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Tolosaldean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Bigarrenik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Uzturrek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antolatzen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dituen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ekitaldiei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buruzko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aldez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aurreko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informazioa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jasotzeko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prest </w:t>
      </w:r>
      <w:proofErr w:type="spellStart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egotea</w:t>
      </w:r>
      <w:proofErr w:type="spellEnd"/>
      <w:r w:rsidRPr="005245CD"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Eta,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hirugarrenik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foroko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lagunen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urteko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topaketa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baterako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gonbidapena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jasotzeko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prest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egotea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Topaketa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horretan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parte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hartzea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librea eta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borondatezkoa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izango da.</w:t>
      </w:r>
    </w:p>
    <w:p w14:paraId="45FAD598" w14:textId="77777777" w:rsidR="00E216E5" w:rsidRDefault="00E216E5" w:rsidP="00757566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Erakundearen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Talde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Sustatzaileak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argitu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du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Foroaren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Adiskidea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izateak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ez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dakarrela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inolako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kuotarik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ordaintzea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Diruz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lagundu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nahi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duenak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aurrerago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sortuko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den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bazkidearen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bitartez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egin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ahal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izango du.</w:t>
      </w:r>
    </w:p>
    <w:p w14:paraId="49D78290" w14:textId="4F5E05F7" w:rsidR="005245CD" w:rsidRPr="00E216E5" w:rsidRDefault="00E216E5" w:rsidP="00757566">
      <w:pPr>
        <w:spacing w:before="12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Foroaren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Adiskideak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izan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nahi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dutenek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www.uzturreforo.eus web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orriaren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bidez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egin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dezakete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Halaber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info@uzturreforoa.eus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helbidera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ere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idatz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dezakete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izen-abizenak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, posta-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helbidea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helbide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elektronikoa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telefonoa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idatziz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eta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Uzturre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Foroaren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komunikazioak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nola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jaso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nahi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dituzten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zehaztuz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: posta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arrunta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, e-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maila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edo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proofErr w:type="spellStart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wassap</w:t>
      </w:r>
      <w:proofErr w:type="spellEnd"/>
      <w:r w:rsidRPr="00E216E5">
        <w:rPr>
          <w:rFonts w:ascii="Arial" w:hAnsi="Arial" w:cs="Arial"/>
          <w:color w:val="000000" w:themeColor="text1"/>
          <w:sz w:val="20"/>
          <w:szCs w:val="20"/>
          <w:lang w:val="es-ES_tradnl"/>
        </w:rPr>
        <w:t>.</w:t>
      </w:r>
    </w:p>
    <w:sectPr w:rsidR="005245CD" w:rsidRPr="00E216E5" w:rsidSect="00A23AB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83" w:right="1701" w:bottom="142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A2FD7" w14:textId="77777777" w:rsidR="00A87EB8" w:rsidRDefault="00A87EB8" w:rsidP="004B56FC">
      <w:pPr>
        <w:spacing w:after="0" w:line="240" w:lineRule="auto"/>
      </w:pPr>
      <w:r>
        <w:separator/>
      </w:r>
    </w:p>
  </w:endnote>
  <w:endnote w:type="continuationSeparator" w:id="0">
    <w:p w14:paraId="797E0448" w14:textId="77777777" w:rsidR="00A87EB8" w:rsidRDefault="00A87EB8" w:rsidP="004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rPr>
        <w:rFonts w:ascii="Arial" w:hAnsi="Arial" w:cs="Arial"/>
        <w:sz w:val="18"/>
      </w:rPr>
      <w:id w:val="539401198"/>
      <w:docPartObj>
        <w:docPartGallery w:val="Page Numbers (Bottom of Page)"/>
        <w:docPartUnique/>
      </w:docPartObj>
    </w:sdtPr>
    <w:sdtEndPr/>
    <w:sdtContent>
      <w:p w14:paraId="6A328478" w14:textId="07E0CCC0" w:rsidR="00E216E5" w:rsidRPr="0015332F" w:rsidRDefault="00E216E5" w:rsidP="00D56248">
        <w:pPr>
          <w:pStyle w:val="Piedepgina"/>
          <w:jc w:val="center"/>
          <w:rPr>
            <w:rFonts w:ascii="Arial" w:hAnsi="Arial" w:cs="Arial"/>
            <w:sz w:val="18"/>
          </w:rPr>
        </w:pPr>
        <w:r w:rsidRPr="0015332F">
          <w:rPr>
            <w:rFonts w:ascii="Arial" w:hAnsi="Arial" w:cs="Arial"/>
            <w:sz w:val="18"/>
          </w:rPr>
          <w:fldChar w:fldCharType="begin"/>
        </w:r>
        <w:r w:rsidRPr="0015332F">
          <w:rPr>
            <w:rFonts w:ascii="Arial" w:hAnsi="Arial" w:cs="Arial"/>
            <w:sz w:val="18"/>
          </w:rPr>
          <w:instrText>PAGE   \* MERGEFORMAT</w:instrText>
        </w:r>
        <w:r w:rsidRPr="0015332F">
          <w:rPr>
            <w:rFonts w:ascii="Arial" w:hAnsi="Arial" w:cs="Arial"/>
            <w:sz w:val="18"/>
          </w:rPr>
          <w:fldChar w:fldCharType="separate"/>
        </w:r>
        <w:r w:rsidR="006047B8">
          <w:rPr>
            <w:rFonts w:ascii="Arial" w:hAnsi="Arial" w:cs="Arial"/>
            <w:noProof/>
            <w:sz w:val="18"/>
          </w:rPr>
          <w:t>2</w:t>
        </w:r>
        <w:r w:rsidRPr="0015332F">
          <w:rPr>
            <w:rFonts w:ascii="Arial" w:hAnsi="Arial" w:cs="Arial"/>
            <w:sz w:val="18"/>
          </w:rPr>
          <w:fldChar w:fldCharType="end"/>
        </w:r>
      </w:p>
    </w:sdtContent>
  </w:sdt>
  <w:p w14:paraId="2F10EF33" w14:textId="77777777" w:rsidR="00E216E5" w:rsidRPr="0015332F" w:rsidRDefault="00E216E5">
    <w:pPr>
      <w:pStyle w:val="Piedepgina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7B0D9F4" w14:textId="78482D5C" w:rsidR="00E216E5" w:rsidRDefault="00E216E5">
    <w:pPr>
      <w:pStyle w:val="Piedepgina"/>
    </w:pPr>
    <w:r>
      <w:rPr>
        <w:noProof/>
        <w:lang w:eastAsia="es-ES"/>
      </w:rPr>
      <w:drawing>
        <wp:inline distT="0" distB="0" distL="0" distR="0" wp14:anchorId="27557259" wp14:editId="1FFAFDE0">
          <wp:extent cx="5400040" cy="426505"/>
          <wp:effectExtent l="0" t="0" r="0" b="5715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CD1D8" w14:textId="77777777" w:rsidR="00A87EB8" w:rsidRDefault="00A87EB8" w:rsidP="004B56FC">
      <w:pPr>
        <w:spacing w:after="0" w:line="240" w:lineRule="auto"/>
      </w:pPr>
      <w:r>
        <w:separator/>
      </w:r>
    </w:p>
  </w:footnote>
  <w:footnote w:type="continuationSeparator" w:id="0">
    <w:p w14:paraId="78FA1855" w14:textId="77777777" w:rsidR="00A87EB8" w:rsidRDefault="00A87EB8" w:rsidP="004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190DD41" w14:textId="349A9E29" w:rsidR="00E216E5" w:rsidRDefault="006047B8">
    <w:pPr>
      <w:pStyle w:val="Encabezado"/>
    </w:pPr>
    <w:r>
      <w:rPr>
        <w:noProof/>
        <w:lang w:eastAsia="es-ES"/>
      </w:rPr>
      <w:pict w14:anchorId="2AB26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424.35pt;height:607.3pt;z-index:-251657216;mso-wrap-edited:f;mso-position-horizontal:center;mso-position-horizontal-relative:margin;mso-position-vertical:center;mso-position-vertical-relative:margin" wrapcoords="-38 0 -38 21546 21600 21546 21600 0 -38 0">
          <v:imagedata r:id="rId1" o:title="uzturr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65F4E35" w14:textId="3A3E3977" w:rsidR="00E216E5" w:rsidRDefault="006047B8" w:rsidP="00A1033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eastAsia="es-ES"/>
      </w:rPr>
      <w:pict w14:anchorId="002F6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left:0;text-align:left;margin-left:0;margin-top:0;width:424.35pt;height:607.3pt;z-index:-251658240;mso-wrap-edited:f;mso-position-horizontal:center;mso-position-horizontal-relative:margin;mso-position-vertical:center;mso-position-vertical-relative:margin" wrapcoords="-38 0 -38 21546 21600 21546 21600 0 -38 0">
          <v:imagedata r:id="rId1" o:title="uzturre 2"/>
          <w10:wrap anchorx="margin" anchory="margin"/>
        </v:shape>
      </w:pict>
    </w:r>
    <w:r w:rsidR="00E216E5">
      <w:rPr>
        <w:noProof/>
        <w:lang w:eastAsia="es-ES"/>
      </w:rPr>
      <w:drawing>
        <wp:inline distT="0" distB="0" distL="0" distR="0" wp14:anchorId="4BA78ED0" wp14:editId="6818B9F7">
          <wp:extent cx="1119370" cy="719006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370" cy="719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9AC8F7" w14:textId="1D1EBF9D" w:rsidR="00E216E5" w:rsidRDefault="00E216E5" w:rsidP="00A1033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3A631EE" w14:textId="33322FFC" w:rsidR="00E216E5" w:rsidRDefault="00E216E5" w:rsidP="00D56248">
    <w:pPr>
      <w:pStyle w:val="Encabezado"/>
      <w:tabs>
        <w:tab w:val="right" w:pos="9923"/>
      </w:tabs>
      <w:ind w:right="-142"/>
      <w:jc w:val="center"/>
    </w:pPr>
    <w:r>
      <w:rPr>
        <w:noProof/>
        <w:lang w:eastAsia="es-ES"/>
      </w:rPr>
      <w:drawing>
        <wp:inline distT="0" distB="0" distL="0" distR="0" wp14:anchorId="4DFAB2FA" wp14:editId="74A9DA8C">
          <wp:extent cx="1983105" cy="1273810"/>
          <wp:effectExtent l="0" t="0" r="0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7AB98" w14:textId="3FA9AC20" w:rsidR="00E216E5" w:rsidRDefault="006047B8" w:rsidP="00D56248">
    <w:pPr>
      <w:pStyle w:val="Encabezado"/>
      <w:tabs>
        <w:tab w:val="right" w:pos="9923"/>
      </w:tabs>
      <w:ind w:right="-142"/>
      <w:jc w:val="center"/>
    </w:pPr>
    <w:r>
      <w:rPr>
        <w:rFonts w:ascii="Arial" w:hAnsi="Arial"/>
        <w:noProof/>
        <w:sz w:val="16"/>
        <w:lang w:eastAsia="es-ES"/>
      </w:rPr>
      <w:pict w14:anchorId="64C97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left:0;text-align:left;margin-left:-.05pt;margin-top:-16.6pt;width:424.35pt;height:607.3pt;z-index:-251656192;mso-wrap-edited:f;mso-position-horizontal-relative:margin;mso-position-vertical-relative:margin" wrapcoords="-38 0 -38 21546 21600 21546 21600 0 -38 0">
          <v:imagedata r:id="rId2" o:title="uzturre 2"/>
          <w10:wrap anchorx="margin" anchory="margin"/>
        </v:shape>
      </w:pict>
    </w:r>
  </w:p>
  <w:p w14:paraId="080EB416" w14:textId="77777777" w:rsidR="00E216E5" w:rsidRDefault="00E216E5" w:rsidP="00D56248">
    <w:pPr>
      <w:pStyle w:val="Encabezado"/>
      <w:tabs>
        <w:tab w:val="right" w:pos="9923"/>
      </w:tabs>
      <w:ind w:right="-142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6CE2A33"/>
    <w:multiLevelType w:val="hybridMultilevel"/>
    <w:tmpl w:val="261424B0"/>
    <w:lvl w:ilvl="0" w:tplc="1C508A34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85"/>
    <w:rsid w:val="00083722"/>
    <w:rsid w:val="00087C1D"/>
    <w:rsid w:val="000B5D76"/>
    <w:rsid w:val="000B5EB7"/>
    <w:rsid w:val="000C62AF"/>
    <w:rsid w:val="000F2985"/>
    <w:rsid w:val="0010282B"/>
    <w:rsid w:val="00132521"/>
    <w:rsid w:val="001602D9"/>
    <w:rsid w:val="001615B3"/>
    <w:rsid w:val="00210C4B"/>
    <w:rsid w:val="00235134"/>
    <w:rsid w:val="002418EA"/>
    <w:rsid w:val="002834FF"/>
    <w:rsid w:val="00355C07"/>
    <w:rsid w:val="00370D15"/>
    <w:rsid w:val="003773E7"/>
    <w:rsid w:val="003D205C"/>
    <w:rsid w:val="00485E6E"/>
    <w:rsid w:val="004B56FC"/>
    <w:rsid w:val="004F65EF"/>
    <w:rsid w:val="005245CD"/>
    <w:rsid w:val="005378D7"/>
    <w:rsid w:val="005E101B"/>
    <w:rsid w:val="005E6335"/>
    <w:rsid w:val="006047B8"/>
    <w:rsid w:val="006519E3"/>
    <w:rsid w:val="006751AE"/>
    <w:rsid w:val="00696754"/>
    <w:rsid w:val="006F4023"/>
    <w:rsid w:val="00757566"/>
    <w:rsid w:val="00764D30"/>
    <w:rsid w:val="007B1D57"/>
    <w:rsid w:val="007C0F69"/>
    <w:rsid w:val="007D76AE"/>
    <w:rsid w:val="008C1716"/>
    <w:rsid w:val="008C6996"/>
    <w:rsid w:val="0091120C"/>
    <w:rsid w:val="00912202"/>
    <w:rsid w:val="009173C5"/>
    <w:rsid w:val="00924743"/>
    <w:rsid w:val="009D1334"/>
    <w:rsid w:val="00A10334"/>
    <w:rsid w:val="00A1577E"/>
    <w:rsid w:val="00A23AB3"/>
    <w:rsid w:val="00A41BE9"/>
    <w:rsid w:val="00A425C2"/>
    <w:rsid w:val="00A87EB8"/>
    <w:rsid w:val="00A90B81"/>
    <w:rsid w:val="00AC1068"/>
    <w:rsid w:val="00B07C55"/>
    <w:rsid w:val="00B12A67"/>
    <w:rsid w:val="00B460AD"/>
    <w:rsid w:val="00BA70A6"/>
    <w:rsid w:val="00BC1BF7"/>
    <w:rsid w:val="00C00406"/>
    <w:rsid w:val="00C27D81"/>
    <w:rsid w:val="00C61A29"/>
    <w:rsid w:val="00C74DEA"/>
    <w:rsid w:val="00C91938"/>
    <w:rsid w:val="00D16BBC"/>
    <w:rsid w:val="00D459E5"/>
    <w:rsid w:val="00D467BE"/>
    <w:rsid w:val="00D56248"/>
    <w:rsid w:val="00D82793"/>
    <w:rsid w:val="00DD1C98"/>
    <w:rsid w:val="00DE75CE"/>
    <w:rsid w:val="00E216E5"/>
    <w:rsid w:val="00E56285"/>
    <w:rsid w:val="00E93200"/>
    <w:rsid w:val="00E96CB0"/>
    <w:rsid w:val="00EC180B"/>
    <w:rsid w:val="00EC37F7"/>
    <w:rsid w:val="00F31AE1"/>
    <w:rsid w:val="00F51A11"/>
    <w:rsid w:val="00F626CB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3499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4B56F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56FC"/>
    <w:rPr>
      <w:lang w:val="es-ES"/>
    </w:rPr>
  </w:style>
  <w:style w:type="paragraph" w:customStyle="1" w:styleId="Nivel1">
    <w:name w:val="Nivel1"/>
    <w:basedOn w:val="Normal"/>
    <w:rsid w:val="004B56FC"/>
    <w:pPr>
      <w:spacing w:after="35" w:line="240" w:lineRule="auto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customStyle="1" w:styleId="Nivel3">
    <w:name w:val="Nivel3"/>
    <w:basedOn w:val="Normal"/>
    <w:rsid w:val="004B56FC"/>
    <w:pPr>
      <w:spacing w:after="0" w:line="240" w:lineRule="auto"/>
    </w:pPr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customStyle="1" w:styleId="Nivel2">
    <w:name w:val="Nivel2"/>
    <w:basedOn w:val="Normal"/>
    <w:rsid w:val="004B56FC"/>
    <w:pPr>
      <w:spacing w:before="35" w:after="0" w:line="240" w:lineRule="auto"/>
    </w:pPr>
    <w:rPr>
      <w:rFonts w:ascii="Arial" w:eastAsia="Times New Roman" w:hAnsi="Arial" w:cs="Times New Roman"/>
      <w:sz w:val="14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B56FC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B56F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2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24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4B56F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56FC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56FC"/>
    <w:rPr>
      <w:lang w:val="es-ES"/>
    </w:rPr>
  </w:style>
  <w:style w:type="paragraph" w:customStyle="1" w:styleId="Nivel1">
    <w:name w:val="Nivel1"/>
    <w:basedOn w:val="Normal"/>
    <w:rsid w:val="004B56FC"/>
    <w:pPr>
      <w:spacing w:after="35" w:line="240" w:lineRule="auto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customStyle="1" w:styleId="Nivel3">
    <w:name w:val="Nivel3"/>
    <w:basedOn w:val="Normal"/>
    <w:rsid w:val="004B56FC"/>
    <w:pPr>
      <w:spacing w:after="0" w:line="240" w:lineRule="auto"/>
    </w:pPr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customStyle="1" w:styleId="Nivel2">
    <w:name w:val="Nivel2"/>
    <w:basedOn w:val="Normal"/>
    <w:rsid w:val="004B56FC"/>
    <w:pPr>
      <w:spacing w:before="35" w:after="0" w:line="240" w:lineRule="auto"/>
    </w:pPr>
    <w:rPr>
      <w:rFonts w:ascii="Arial" w:eastAsia="Times New Roman" w:hAnsi="Arial" w:cs="Times New Roman"/>
      <w:sz w:val="14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B56FC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B56F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2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2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Relationship Id="rId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65ED5-C678-024F-B592-4B73A9BB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695</Words>
  <Characters>3826</Characters>
  <Application>Microsoft Macintosh Word</Application>
  <DocSecurity>0</DocSecurity>
  <Lines>31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Aranbarri Urzelai, Asier</dc:creator>
  <cp:keywords/>
  <dc:description/>
  <cp:lastModifiedBy>Jonan Fernandez</cp:lastModifiedBy>
  <cp:revision>31</cp:revision>
  <cp:lastPrinted>2025-03-24T07:00:00Z</cp:lastPrinted>
  <dcterms:created xsi:type="dcterms:W3CDTF">2023-04-11T06:03:00Z</dcterms:created>
  <dcterms:modified xsi:type="dcterms:W3CDTF">2025-05-22T09:49:00Z</dcterms:modified>
</cp:coreProperties>
</file>